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4F6B0" w14:textId="77777777" w:rsidR="00B95DCE" w:rsidRDefault="00B95DCE" w:rsidP="008D6EBE">
      <w:pPr>
        <w:shd w:val="clear" w:color="auto" w:fill="FFFFFF"/>
        <w:spacing w:after="0"/>
        <w:jc w:val="both"/>
        <w:rPr>
          <w:rFonts w:eastAsia="Times New Roman" w:cs="Times New Roman"/>
          <w:iCs/>
          <w:color w:val="000000"/>
          <w:sz w:val="24"/>
          <w:u w:val="single"/>
          <w:lang w:eastAsia="es-ES"/>
        </w:rPr>
      </w:pPr>
    </w:p>
    <w:p w14:paraId="23F33B24" w14:textId="7F6914D6" w:rsidR="008F3DE8" w:rsidRPr="008F3DE8" w:rsidRDefault="008F3DE8" w:rsidP="008D6EBE">
      <w:pPr>
        <w:shd w:val="clear" w:color="auto" w:fill="FFFFFF"/>
        <w:spacing w:after="0"/>
        <w:jc w:val="both"/>
        <w:rPr>
          <w:rFonts w:eastAsia="Times New Roman" w:cs="Times New Roman"/>
          <w:b/>
          <w:iCs/>
          <w:color w:val="002060"/>
          <w:sz w:val="24"/>
          <w:lang w:eastAsia="es-ES"/>
        </w:rPr>
      </w:pPr>
      <w:bookmarkStart w:id="0" w:name="_GoBack"/>
      <w:r w:rsidRPr="008F3DE8">
        <w:rPr>
          <w:rFonts w:eastAsia="Times New Roman" w:cs="Times New Roman"/>
          <w:b/>
          <w:iCs/>
          <w:color w:val="002060"/>
          <w:sz w:val="24"/>
          <w:lang w:eastAsia="es-ES"/>
        </w:rPr>
        <w:t xml:space="preserve">Textos per la web </w:t>
      </w:r>
      <w:proofErr w:type="spellStart"/>
      <w:r w:rsidRPr="008F3DE8">
        <w:rPr>
          <w:rFonts w:eastAsia="Times New Roman" w:cs="Times New Roman"/>
          <w:b/>
          <w:iCs/>
          <w:color w:val="002060"/>
          <w:sz w:val="24"/>
          <w:lang w:eastAsia="es-ES"/>
        </w:rPr>
        <w:t>ddd</w:t>
      </w:r>
      <w:proofErr w:type="spellEnd"/>
      <w:r w:rsidRPr="008F3DE8">
        <w:rPr>
          <w:rFonts w:eastAsia="Times New Roman" w:cs="Times New Roman"/>
          <w:b/>
          <w:iCs/>
          <w:color w:val="002060"/>
          <w:sz w:val="24"/>
          <w:lang w:eastAsia="es-ES"/>
        </w:rPr>
        <w:t>; oct1_2018</w:t>
      </w:r>
    </w:p>
    <w:bookmarkEnd w:id="0"/>
    <w:p w14:paraId="72AD5A2B" w14:textId="77777777" w:rsidR="008F3DE8" w:rsidRDefault="008F3DE8" w:rsidP="008D6EBE">
      <w:pPr>
        <w:shd w:val="clear" w:color="auto" w:fill="FFFFFF"/>
        <w:spacing w:after="0"/>
        <w:jc w:val="both"/>
        <w:rPr>
          <w:rFonts w:eastAsia="Times New Roman" w:cs="Times New Roman"/>
          <w:iCs/>
          <w:color w:val="000000"/>
          <w:sz w:val="24"/>
          <w:u w:val="single"/>
          <w:lang w:eastAsia="es-ES"/>
        </w:rPr>
      </w:pPr>
    </w:p>
    <w:p w14:paraId="55886A12" w14:textId="45308D66" w:rsidR="003D4058" w:rsidRPr="003D4058" w:rsidRDefault="00E10C35" w:rsidP="008D6EBE">
      <w:pPr>
        <w:shd w:val="clear" w:color="auto" w:fill="FFFFFF"/>
        <w:spacing w:after="0"/>
        <w:jc w:val="both"/>
        <w:rPr>
          <w:rFonts w:eastAsia="Times New Roman" w:cs="Times New Roman"/>
          <w:iCs/>
          <w:color w:val="000000"/>
          <w:sz w:val="24"/>
          <w:u w:val="single"/>
          <w:lang w:eastAsia="es-ES"/>
        </w:rPr>
      </w:pPr>
      <w:r w:rsidRPr="00E10C35">
        <w:rPr>
          <w:rFonts w:eastAsia="Times New Roman" w:cs="Times New Roman"/>
          <w:iCs/>
          <w:color w:val="000000"/>
          <w:sz w:val="24"/>
          <w:u w:val="single"/>
          <w:lang w:eastAsia="es-ES"/>
        </w:rPr>
        <w:t>CASTELLANO</w:t>
      </w:r>
    </w:p>
    <w:p w14:paraId="6D5A0DDA" w14:textId="77777777" w:rsidR="003D4058" w:rsidRPr="003D4058" w:rsidRDefault="003D4058" w:rsidP="008D6EBE">
      <w:pPr>
        <w:shd w:val="clear" w:color="auto" w:fill="FFFFFF"/>
        <w:spacing w:after="0"/>
        <w:jc w:val="both"/>
        <w:rPr>
          <w:rFonts w:eastAsia="Times New Roman" w:cs="Times New Roman"/>
          <w:iCs/>
          <w:color w:val="000000"/>
          <w:sz w:val="24"/>
          <w:u w:val="single"/>
          <w:lang w:eastAsia="es-ES"/>
        </w:rPr>
      </w:pPr>
    </w:p>
    <w:p w14:paraId="32D251D1" w14:textId="3D36C817" w:rsidR="00384885" w:rsidRPr="00384885" w:rsidRDefault="00384885" w:rsidP="003848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s-ES_tradnl" w:eastAsia="es-ES_tradnl"/>
        </w:rPr>
      </w:pPr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El </w:t>
      </w:r>
      <w:hyperlink r:id="rId6" w:history="1">
        <w:r w:rsidRPr="00384885">
          <w:rPr>
            <w:rFonts w:ascii="Calibri" w:eastAsia="Times New Roman" w:hAnsi="Calibri" w:cs="Times New Roman"/>
            <w:b/>
            <w:bCs/>
            <w:color w:val="0000FF"/>
            <w:sz w:val="24"/>
            <w:szCs w:val="24"/>
            <w:u w:val="single"/>
            <w:lang w:val="es-ES_tradnl" w:eastAsia="es-ES_tradnl"/>
          </w:rPr>
          <w:t>Grupo de Investigación en Publicidad y Relaciones Públicas (GRP)</w:t>
        </w:r>
      </w:hyperlink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 fue fundado en el año 2005. Sus principales líneas de investigación son: la creatividad publicitaria; la relación entre género y publicidad; la </w:t>
      </w:r>
      <w:proofErr w:type="spellStart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contrapublicidad</w:t>
      </w:r>
      <w:proofErr w:type="spellEnd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(publicidad social); las relaciones públicas, y la gráfica mural de contenido político y social. El GRP está vinculado al departamento de Publicidad, Relaciones Públicas y Comunicación Audiovisual de la Universidad Autónoma de Barcelona (n</w:t>
      </w:r>
      <w:r w:rsidR="005762D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ombre</w:t>
      </w:r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oficial 1335). Ha obtenido financiación de diversas entidades públicas: Ministerio de Ciencia e Innovación, Ministerio de Educación y Ciencia,  Dirección General de Enseñanza Superior e Investigación Científica, </w:t>
      </w:r>
      <w:proofErr w:type="spellStart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Institut</w:t>
      </w:r>
      <w:proofErr w:type="spellEnd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Català</w:t>
      </w:r>
      <w:proofErr w:type="spellEnd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de les Dones y</w:t>
      </w:r>
      <w:r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Centre </w:t>
      </w:r>
      <w:proofErr w:type="spellStart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d’Història</w:t>
      </w:r>
      <w:proofErr w:type="spellEnd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Contemporània</w:t>
      </w:r>
      <w:proofErr w:type="spellEnd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de Catalunya.</w:t>
      </w:r>
      <w:r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Sus últimas publicaciones han aparecido en el </w:t>
      </w:r>
      <w:r w:rsidRPr="00384885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val="es-ES_tradnl" w:eastAsia="es-ES_tradnl"/>
        </w:rPr>
        <w:t xml:space="preserve">International </w:t>
      </w:r>
      <w:proofErr w:type="spellStart"/>
      <w:r w:rsidRPr="00384885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val="es-ES_tradnl" w:eastAsia="es-ES_tradnl"/>
        </w:rPr>
        <w:t>Journal</w:t>
      </w:r>
      <w:proofErr w:type="spellEnd"/>
      <w:r w:rsidRPr="00384885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val="es-ES_tradnl" w:eastAsia="es-ES_tradnl"/>
        </w:rPr>
        <w:t xml:space="preserve"> of </w:t>
      </w:r>
      <w:proofErr w:type="spellStart"/>
      <w:r w:rsidRPr="00384885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val="es-ES_tradnl" w:eastAsia="es-ES_tradnl"/>
        </w:rPr>
        <w:t>Advertising</w:t>
      </w:r>
      <w:proofErr w:type="spellEnd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, </w:t>
      </w:r>
      <w:proofErr w:type="spellStart"/>
      <w:r w:rsidRPr="00384885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val="es-ES_tradnl" w:eastAsia="es-ES_tradnl"/>
        </w:rPr>
        <w:t>Public</w:t>
      </w:r>
      <w:proofErr w:type="spellEnd"/>
      <w:r w:rsidRPr="00384885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Pr="00384885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val="es-ES_tradnl" w:eastAsia="es-ES_tradnl"/>
        </w:rPr>
        <w:t>Relations</w:t>
      </w:r>
      <w:proofErr w:type="spellEnd"/>
      <w:r w:rsidRPr="00384885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Pr="00384885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val="es-ES_tradnl" w:eastAsia="es-ES_tradnl"/>
        </w:rPr>
        <w:t>Review</w:t>
      </w:r>
      <w:proofErr w:type="spellEnd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… Más información en: </w:t>
      </w:r>
      <w:hyperlink r:id="rId7" w:history="1">
        <w:r w:rsidRPr="00384885">
          <w:rPr>
            <w:rFonts w:ascii="Calibri" w:eastAsia="Times New Roman" w:hAnsi="Calibri" w:cs="Times New Roman"/>
            <w:color w:val="0000FF"/>
            <w:sz w:val="24"/>
            <w:szCs w:val="24"/>
            <w:u w:val="single"/>
            <w:lang w:val="es-ES_tradnl" w:eastAsia="es-ES_tradnl"/>
          </w:rPr>
          <w:t>http://uabcom.com/grp.html</w:t>
        </w:r>
      </w:hyperlink>
    </w:p>
    <w:p w14:paraId="49998EE0" w14:textId="77777777" w:rsidR="00384885" w:rsidRDefault="00384885" w:rsidP="008D6EBE">
      <w:pPr>
        <w:shd w:val="clear" w:color="auto" w:fill="FFFFFF"/>
        <w:spacing w:after="0"/>
        <w:jc w:val="both"/>
        <w:rPr>
          <w:rFonts w:eastAsia="Times New Roman" w:cs="Times New Roman"/>
          <w:iCs/>
          <w:color w:val="000000"/>
          <w:sz w:val="24"/>
          <w:lang w:eastAsia="es-ES"/>
        </w:rPr>
      </w:pPr>
    </w:p>
    <w:p w14:paraId="77239932" w14:textId="77777777" w:rsidR="00E833E1" w:rsidRPr="003D4058" w:rsidRDefault="0072330D" w:rsidP="0072330D">
      <w:pPr>
        <w:shd w:val="clear" w:color="auto" w:fill="FFFFFF"/>
        <w:tabs>
          <w:tab w:val="left" w:pos="3516"/>
        </w:tabs>
        <w:spacing w:after="0" w:line="240" w:lineRule="auto"/>
        <w:jc w:val="both"/>
        <w:rPr>
          <w:rFonts w:eastAsia="Times New Roman" w:cs="Times New Roman"/>
          <w:color w:val="000000"/>
          <w:sz w:val="24"/>
          <w:lang w:eastAsia="es-ES"/>
        </w:rPr>
      </w:pPr>
      <w:r w:rsidRPr="003D4058">
        <w:rPr>
          <w:rFonts w:eastAsia="Times New Roman" w:cs="Times New Roman"/>
          <w:color w:val="000000"/>
          <w:sz w:val="24"/>
          <w:lang w:eastAsia="es-ES"/>
        </w:rPr>
        <w:tab/>
      </w:r>
    </w:p>
    <w:p w14:paraId="2BB8FCAA" w14:textId="77777777" w:rsidR="003D4058" w:rsidRPr="003D4058" w:rsidRDefault="003D4058" w:rsidP="003D4058">
      <w:pPr>
        <w:shd w:val="clear" w:color="auto" w:fill="FFFFFF"/>
        <w:spacing w:after="0"/>
        <w:jc w:val="both"/>
        <w:rPr>
          <w:rFonts w:eastAsia="Times New Roman" w:cs="Times New Roman"/>
          <w:iCs/>
          <w:color w:val="000000"/>
          <w:sz w:val="24"/>
          <w:u w:val="single"/>
          <w:lang w:eastAsia="es-ES"/>
        </w:rPr>
      </w:pPr>
      <w:r w:rsidRPr="003D4058">
        <w:rPr>
          <w:rFonts w:eastAsia="Times New Roman" w:cs="Times New Roman"/>
          <w:iCs/>
          <w:color w:val="000000"/>
          <w:sz w:val="24"/>
          <w:u w:val="single"/>
          <w:lang w:eastAsia="es-ES"/>
        </w:rPr>
        <w:t>CATALÀ</w:t>
      </w:r>
    </w:p>
    <w:p w14:paraId="72C1D601" w14:textId="6ACF2373" w:rsidR="000352D8" w:rsidRPr="003D4058" w:rsidRDefault="001128CE" w:rsidP="003D4058">
      <w:pPr>
        <w:spacing w:after="0"/>
        <w:rPr>
          <w:sz w:val="24"/>
        </w:rPr>
      </w:pPr>
      <w:r w:rsidRPr="001128CE">
        <w:rPr>
          <w:sz w:val="24"/>
        </w:rPr>
        <w:t xml:space="preserve">El </w:t>
      </w:r>
      <w:proofErr w:type="spellStart"/>
      <w:r w:rsidRPr="001128CE">
        <w:rPr>
          <w:sz w:val="24"/>
        </w:rPr>
        <w:t>Grup</w:t>
      </w:r>
      <w:proofErr w:type="spellEnd"/>
      <w:r w:rsidRPr="001128CE">
        <w:rPr>
          <w:sz w:val="24"/>
        </w:rPr>
        <w:t xml:space="preserve"> de Recerca en </w:t>
      </w:r>
      <w:proofErr w:type="spellStart"/>
      <w:r w:rsidRPr="001128CE">
        <w:rPr>
          <w:sz w:val="24"/>
        </w:rPr>
        <w:t>Publicitat</w:t>
      </w:r>
      <w:proofErr w:type="spellEnd"/>
      <w:r w:rsidRPr="001128CE">
        <w:rPr>
          <w:sz w:val="24"/>
        </w:rPr>
        <w:t xml:space="preserve"> i </w:t>
      </w:r>
      <w:proofErr w:type="spellStart"/>
      <w:r w:rsidRPr="001128CE">
        <w:rPr>
          <w:sz w:val="24"/>
        </w:rPr>
        <w:t>Relacions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Públiques</w:t>
      </w:r>
      <w:proofErr w:type="spellEnd"/>
      <w:r w:rsidRPr="001128CE">
        <w:rPr>
          <w:sz w:val="24"/>
        </w:rPr>
        <w:t xml:space="preserve"> (GRP) va ser </w:t>
      </w:r>
      <w:proofErr w:type="spellStart"/>
      <w:r w:rsidRPr="001128CE">
        <w:rPr>
          <w:sz w:val="24"/>
        </w:rPr>
        <w:t>fundat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l'any</w:t>
      </w:r>
      <w:proofErr w:type="spellEnd"/>
      <w:r w:rsidRPr="001128CE">
        <w:rPr>
          <w:sz w:val="24"/>
        </w:rPr>
        <w:t xml:space="preserve"> 2005. </w:t>
      </w:r>
      <w:r>
        <w:rPr>
          <w:sz w:val="24"/>
        </w:rPr>
        <w:t xml:space="preserve">Les </w:t>
      </w:r>
      <w:proofErr w:type="spellStart"/>
      <w:r>
        <w:rPr>
          <w:sz w:val="24"/>
        </w:rPr>
        <w:t>seves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principals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línies</w:t>
      </w:r>
      <w:proofErr w:type="spellEnd"/>
      <w:r w:rsidRPr="001128CE">
        <w:rPr>
          <w:sz w:val="24"/>
        </w:rPr>
        <w:t xml:space="preserve"> de recerca </w:t>
      </w:r>
      <w:proofErr w:type="spellStart"/>
      <w:r w:rsidRPr="001128CE">
        <w:rPr>
          <w:sz w:val="24"/>
        </w:rPr>
        <w:t>són</w:t>
      </w:r>
      <w:proofErr w:type="spellEnd"/>
      <w:r w:rsidRPr="001128CE">
        <w:rPr>
          <w:sz w:val="24"/>
        </w:rPr>
        <w:t xml:space="preserve">: la </w:t>
      </w:r>
      <w:proofErr w:type="spellStart"/>
      <w:r w:rsidRPr="001128CE">
        <w:rPr>
          <w:sz w:val="24"/>
        </w:rPr>
        <w:t>creativitat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publicitària</w:t>
      </w:r>
      <w:proofErr w:type="spellEnd"/>
      <w:r w:rsidRPr="001128CE">
        <w:rPr>
          <w:sz w:val="24"/>
        </w:rPr>
        <w:t xml:space="preserve">; la </w:t>
      </w:r>
      <w:proofErr w:type="spellStart"/>
      <w:r w:rsidRPr="001128CE">
        <w:rPr>
          <w:sz w:val="24"/>
        </w:rPr>
        <w:t>relació</w:t>
      </w:r>
      <w:proofErr w:type="spellEnd"/>
      <w:r w:rsidRPr="001128CE">
        <w:rPr>
          <w:sz w:val="24"/>
        </w:rPr>
        <w:t xml:space="preserve"> entre </w:t>
      </w:r>
      <w:proofErr w:type="spellStart"/>
      <w:r w:rsidRPr="001128CE">
        <w:rPr>
          <w:sz w:val="24"/>
        </w:rPr>
        <w:t>gènere</w:t>
      </w:r>
      <w:proofErr w:type="spellEnd"/>
      <w:r w:rsidRPr="001128CE">
        <w:rPr>
          <w:sz w:val="24"/>
        </w:rPr>
        <w:t xml:space="preserve"> i </w:t>
      </w:r>
      <w:proofErr w:type="spellStart"/>
      <w:r w:rsidRPr="001128CE">
        <w:rPr>
          <w:sz w:val="24"/>
        </w:rPr>
        <w:t>publicitat</w:t>
      </w:r>
      <w:proofErr w:type="spellEnd"/>
      <w:r w:rsidRPr="001128CE">
        <w:rPr>
          <w:sz w:val="24"/>
        </w:rPr>
        <w:t xml:space="preserve">; la </w:t>
      </w:r>
      <w:proofErr w:type="spellStart"/>
      <w:r w:rsidRPr="001128CE">
        <w:rPr>
          <w:sz w:val="24"/>
        </w:rPr>
        <w:t>contrapublicitat</w:t>
      </w:r>
      <w:proofErr w:type="spellEnd"/>
      <w:r w:rsidRPr="001128CE">
        <w:rPr>
          <w:sz w:val="24"/>
        </w:rPr>
        <w:t xml:space="preserve"> (</w:t>
      </w:r>
      <w:proofErr w:type="spellStart"/>
      <w:r w:rsidRPr="001128CE">
        <w:rPr>
          <w:sz w:val="24"/>
        </w:rPr>
        <w:t>publicitat</w:t>
      </w:r>
      <w:proofErr w:type="spellEnd"/>
      <w:r w:rsidRPr="001128CE">
        <w:rPr>
          <w:sz w:val="24"/>
        </w:rPr>
        <w:t xml:space="preserve"> social); les </w:t>
      </w:r>
      <w:proofErr w:type="spellStart"/>
      <w:r w:rsidRPr="001128CE">
        <w:rPr>
          <w:sz w:val="24"/>
        </w:rPr>
        <w:t>relacions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públiques</w:t>
      </w:r>
      <w:proofErr w:type="spellEnd"/>
      <w:r w:rsidRPr="001128CE">
        <w:rPr>
          <w:sz w:val="24"/>
        </w:rPr>
        <w:t xml:space="preserve">, i la </w:t>
      </w:r>
      <w:proofErr w:type="spellStart"/>
      <w:r w:rsidRPr="001128CE">
        <w:rPr>
          <w:sz w:val="24"/>
        </w:rPr>
        <w:t>gràfica</w:t>
      </w:r>
      <w:proofErr w:type="spellEnd"/>
      <w:r w:rsidRPr="001128CE">
        <w:rPr>
          <w:sz w:val="24"/>
        </w:rPr>
        <w:t xml:space="preserve"> mural de </w:t>
      </w:r>
      <w:proofErr w:type="spellStart"/>
      <w:r w:rsidRPr="001128CE">
        <w:rPr>
          <w:sz w:val="24"/>
        </w:rPr>
        <w:t>contingut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polític</w:t>
      </w:r>
      <w:proofErr w:type="spellEnd"/>
      <w:r w:rsidRPr="001128CE">
        <w:rPr>
          <w:sz w:val="24"/>
        </w:rPr>
        <w:t xml:space="preserve"> i social. El GRP </w:t>
      </w:r>
      <w:proofErr w:type="spellStart"/>
      <w:r w:rsidRPr="001128CE">
        <w:rPr>
          <w:sz w:val="24"/>
        </w:rPr>
        <w:t>està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vinculat</w:t>
      </w:r>
      <w:proofErr w:type="spellEnd"/>
      <w:r w:rsidRPr="001128CE">
        <w:rPr>
          <w:sz w:val="24"/>
        </w:rPr>
        <w:t xml:space="preserve"> al </w:t>
      </w:r>
      <w:proofErr w:type="spellStart"/>
      <w:r w:rsidRPr="001128CE">
        <w:rPr>
          <w:sz w:val="24"/>
        </w:rPr>
        <w:t>departament</w:t>
      </w:r>
      <w:proofErr w:type="spellEnd"/>
      <w:r w:rsidRPr="001128CE">
        <w:rPr>
          <w:sz w:val="24"/>
        </w:rPr>
        <w:t xml:space="preserve"> de </w:t>
      </w:r>
      <w:proofErr w:type="spellStart"/>
      <w:r w:rsidRPr="001128CE">
        <w:rPr>
          <w:sz w:val="24"/>
        </w:rPr>
        <w:t>Publicitat</w:t>
      </w:r>
      <w:proofErr w:type="spellEnd"/>
      <w:r w:rsidRPr="001128CE">
        <w:rPr>
          <w:sz w:val="24"/>
        </w:rPr>
        <w:t xml:space="preserve">, </w:t>
      </w:r>
      <w:proofErr w:type="spellStart"/>
      <w:r w:rsidRPr="001128CE">
        <w:rPr>
          <w:sz w:val="24"/>
        </w:rPr>
        <w:t>Relacions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Públiques</w:t>
      </w:r>
      <w:proofErr w:type="spellEnd"/>
      <w:r w:rsidRPr="001128CE">
        <w:rPr>
          <w:sz w:val="24"/>
        </w:rPr>
        <w:t xml:space="preserve"> i </w:t>
      </w:r>
      <w:proofErr w:type="spellStart"/>
      <w:r w:rsidRPr="001128CE">
        <w:rPr>
          <w:sz w:val="24"/>
        </w:rPr>
        <w:t>Comunicació</w:t>
      </w:r>
      <w:proofErr w:type="spellEnd"/>
      <w:r w:rsidRPr="001128CE">
        <w:rPr>
          <w:sz w:val="24"/>
        </w:rPr>
        <w:t xml:space="preserve"> Audiovisual de la </w:t>
      </w:r>
      <w:proofErr w:type="spellStart"/>
      <w:r w:rsidRPr="001128CE">
        <w:rPr>
          <w:sz w:val="24"/>
        </w:rPr>
        <w:t>Universitat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Autònoma</w:t>
      </w:r>
      <w:proofErr w:type="spellEnd"/>
      <w:r w:rsidRPr="001128CE">
        <w:rPr>
          <w:sz w:val="24"/>
        </w:rPr>
        <w:t xml:space="preserve"> de Barcelona (nombre oficial 1335). Ha </w:t>
      </w:r>
      <w:proofErr w:type="spellStart"/>
      <w:r w:rsidRPr="001128CE">
        <w:rPr>
          <w:sz w:val="24"/>
        </w:rPr>
        <w:t>obtingut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finançament</w:t>
      </w:r>
      <w:proofErr w:type="spellEnd"/>
      <w:r w:rsidRPr="001128CE">
        <w:rPr>
          <w:sz w:val="24"/>
        </w:rPr>
        <w:t xml:space="preserve"> de </w:t>
      </w:r>
      <w:proofErr w:type="spellStart"/>
      <w:r w:rsidRPr="001128CE">
        <w:rPr>
          <w:sz w:val="24"/>
        </w:rPr>
        <w:t>diverses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entitats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públiques</w:t>
      </w:r>
      <w:proofErr w:type="spellEnd"/>
      <w:r w:rsidRPr="001128CE">
        <w:rPr>
          <w:sz w:val="24"/>
        </w:rPr>
        <w:t xml:space="preserve">: </w:t>
      </w:r>
      <w:r w:rsidR="005762D8"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Ministerio de Ciencia e Innovación, Ministerio de Educación y Ciencia,  Dirección General de Enseñanza Superior e Investigación Científica</w:t>
      </w:r>
      <w:r w:rsidRPr="001128CE">
        <w:rPr>
          <w:sz w:val="24"/>
        </w:rPr>
        <w:t xml:space="preserve">, </w:t>
      </w:r>
      <w:proofErr w:type="spellStart"/>
      <w:r w:rsidRPr="001128CE">
        <w:rPr>
          <w:sz w:val="24"/>
        </w:rPr>
        <w:t>Institut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Català</w:t>
      </w:r>
      <w:proofErr w:type="spellEnd"/>
      <w:r w:rsidRPr="001128CE">
        <w:rPr>
          <w:sz w:val="24"/>
        </w:rPr>
        <w:t xml:space="preserve"> de les Dones i Centre </w:t>
      </w:r>
      <w:proofErr w:type="spellStart"/>
      <w:r w:rsidRPr="001128CE">
        <w:rPr>
          <w:sz w:val="24"/>
        </w:rPr>
        <w:t>d'Història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Contemporània</w:t>
      </w:r>
      <w:proofErr w:type="spellEnd"/>
      <w:r w:rsidRPr="001128CE">
        <w:rPr>
          <w:sz w:val="24"/>
        </w:rPr>
        <w:t xml:space="preserve"> de Catalunya. Les </w:t>
      </w:r>
      <w:proofErr w:type="spellStart"/>
      <w:r w:rsidRPr="001128CE">
        <w:rPr>
          <w:sz w:val="24"/>
        </w:rPr>
        <w:t>seves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darreres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publicacions</w:t>
      </w:r>
      <w:proofErr w:type="spellEnd"/>
      <w:r w:rsidRPr="001128CE">
        <w:rPr>
          <w:sz w:val="24"/>
        </w:rPr>
        <w:t xml:space="preserve"> han </w:t>
      </w:r>
      <w:proofErr w:type="spellStart"/>
      <w:r w:rsidRPr="001128CE">
        <w:rPr>
          <w:sz w:val="24"/>
        </w:rPr>
        <w:t>aparegut</w:t>
      </w:r>
      <w:proofErr w:type="spellEnd"/>
      <w:r w:rsidRPr="001128CE">
        <w:rPr>
          <w:sz w:val="24"/>
        </w:rPr>
        <w:t xml:space="preserve"> en </w:t>
      </w:r>
      <w:proofErr w:type="spellStart"/>
      <w:r w:rsidRPr="001128CE">
        <w:rPr>
          <w:sz w:val="24"/>
        </w:rPr>
        <w:t>l'International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Journal</w:t>
      </w:r>
      <w:proofErr w:type="spellEnd"/>
      <w:r w:rsidRPr="001128CE">
        <w:rPr>
          <w:sz w:val="24"/>
        </w:rPr>
        <w:t xml:space="preserve"> of </w:t>
      </w:r>
      <w:proofErr w:type="spellStart"/>
      <w:r w:rsidRPr="001128CE">
        <w:rPr>
          <w:sz w:val="24"/>
        </w:rPr>
        <w:t>Advertising</w:t>
      </w:r>
      <w:proofErr w:type="spellEnd"/>
      <w:r w:rsidRPr="001128CE">
        <w:rPr>
          <w:sz w:val="24"/>
        </w:rPr>
        <w:t xml:space="preserve">, </w:t>
      </w:r>
      <w:proofErr w:type="spellStart"/>
      <w:r w:rsidRPr="001128CE">
        <w:rPr>
          <w:sz w:val="24"/>
        </w:rPr>
        <w:t>Public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Relations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Review</w:t>
      </w:r>
      <w:proofErr w:type="spellEnd"/>
      <w:r w:rsidRPr="001128CE">
        <w:rPr>
          <w:sz w:val="24"/>
        </w:rPr>
        <w:t xml:space="preserve"> ... </w:t>
      </w:r>
      <w:proofErr w:type="spellStart"/>
      <w:r w:rsidRPr="001128CE">
        <w:rPr>
          <w:sz w:val="24"/>
        </w:rPr>
        <w:t>Més</w:t>
      </w:r>
      <w:proofErr w:type="spellEnd"/>
      <w:r w:rsidRPr="001128CE">
        <w:rPr>
          <w:sz w:val="24"/>
        </w:rPr>
        <w:t xml:space="preserve"> </w:t>
      </w:r>
      <w:proofErr w:type="spellStart"/>
      <w:r w:rsidRPr="001128CE">
        <w:rPr>
          <w:sz w:val="24"/>
        </w:rPr>
        <w:t>informació</w:t>
      </w:r>
      <w:proofErr w:type="spellEnd"/>
      <w:r w:rsidRPr="001128CE">
        <w:rPr>
          <w:sz w:val="24"/>
        </w:rPr>
        <w:t xml:space="preserve"> a: http://uabcom.com/grp.html</w:t>
      </w:r>
    </w:p>
    <w:p w14:paraId="75538E28" w14:textId="77777777" w:rsidR="003D4058" w:rsidRPr="00A3008F" w:rsidRDefault="003D4058" w:rsidP="003D4058">
      <w:pPr>
        <w:shd w:val="clear" w:color="auto" w:fill="FFFFFF"/>
        <w:spacing w:after="0"/>
        <w:jc w:val="both"/>
        <w:rPr>
          <w:rFonts w:eastAsia="Times New Roman" w:cs="Times New Roman"/>
          <w:iCs/>
          <w:color w:val="000000"/>
          <w:sz w:val="24"/>
          <w:u w:val="single"/>
          <w:lang w:eastAsia="es-ES"/>
        </w:rPr>
      </w:pPr>
    </w:p>
    <w:p w14:paraId="21817E08" w14:textId="77777777" w:rsidR="00A3008F" w:rsidRPr="00A3008F" w:rsidRDefault="00A3008F" w:rsidP="003D4058">
      <w:pPr>
        <w:shd w:val="clear" w:color="auto" w:fill="FFFFFF"/>
        <w:spacing w:after="0"/>
        <w:jc w:val="both"/>
        <w:rPr>
          <w:rFonts w:eastAsia="Times New Roman" w:cs="Times New Roman"/>
          <w:iCs/>
          <w:color w:val="000000"/>
          <w:sz w:val="24"/>
          <w:u w:val="single"/>
          <w:lang w:eastAsia="es-ES"/>
        </w:rPr>
      </w:pPr>
    </w:p>
    <w:p w14:paraId="7FCCC927" w14:textId="5B4DED23" w:rsidR="003D4058" w:rsidRPr="003D4058" w:rsidRDefault="00E905A1" w:rsidP="003D4058">
      <w:pPr>
        <w:shd w:val="clear" w:color="auto" w:fill="FFFFFF"/>
        <w:spacing w:after="0"/>
        <w:jc w:val="both"/>
        <w:rPr>
          <w:rFonts w:eastAsia="Times New Roman" w:cs="Times New Roman"/>
          <w:iCs/>
          <w:color w:val="000000"/>
          <w:sz w:val="24"/>
          <w:u w:val="single"/>
          <w:lang w:val="en-US" w:eastAsia="es-ES"/>
        </w:rPr>
      </w:pPr>
      <w:r>
        <w:rPr>
          <w:rFonts w:eastAsia="Times New Roman" w:cs="Times New Roman"/>
          <w:iCs/>
          <w:color w:val="000000"/>
          <w:sz w:val="24"/>
          <w:u w:val="single"/>
          <w:lang w:val="en-US" w:eastAsia="es-ES"/>
        </w:rPr>
        <w:t>ENLGLISH</w:t>
      </w:r>
    </w:p>
    <w:p w14:paraId="6E4DCB9C" w14:textId="77777777" w:rsidR="00384885" w:rsidRDefault="00384885" w:rsidP="00384885">
      <w:pPr>
        <w:spacing w:after="0" w:line="360" w:lineRule="auto"/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</w:pPr>
    </w:p>
    <w:p w14:paraId="407917B2" w14:textId="35837033" w:rsidR="005423F8" w:rsidRPr="005423F8" w:rsidRDefault="00384885" w:rsidP="005423F8">
      <w:pPr>
        <w:spacing w:after="0" w:line="360" w:lineRule="auto"/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</w:pPr>
      <w:proofErr w:type="spellStart"/>
      <w:r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The</w:t>
      </w:r>
      <w:proofErr w:type="spellEnd"/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 </w:t>
      </w:r>
      <w:hyperlink r:id="rId8" w:history="1">
        <w:proofErr w:type="spellStart"/>
        <w:r w:rsidRPr="00384885">
          <w:rPr>
            <w:rFonts w:ascii="Calibri" w:eastAsia="Times New Roman" w:hAnsi="Calibri" w:cs="Times New Roman"/>
            <w:b/>
            <w:bCs/>
            <w:color w:val="0000FF"/>
            <w:sz w:val="24"/>
            <w:szCs w:val="24"/>
            <w:u w:val="single"/>
            <w:lang w:val="es-ES_tradnl" w:eastAsia="es-ES_tradnl"/>
          </w:rPr>
          <w:t>Advertising</w:t>
        </w:r>
        <w:proofErr w:type="spellEnd"/>
        <w:r w:rsidRPr="00384885">
          <w:rPr>
            <w:rFonts w:ascii="Calibri" w:eastAsia="Times New Roman" w:hAnsi="Calibri" w:cs="Times New Roman"/>
            <w:b/>
            <w:bCs/>
            <w:color w:val="0000FF"/>
            <w:sz w:val="24"/>
            <w:szCs w:val="24"/>
            <w:u w:val="single"/>
            <w:lang w:val="es-ES_tradnl" w:eastAsia="es-ES_tradnl"/>
          </w:rPr>
          <w:t xml:space="preserve"> and </w:t>
        </w:r>
        <w:proofErr w:type="spellStart"/>
        <w:r w:rsidRPr="00384885">
          <w:rPr>
            <w:rFonts w:ascii="Calibri" w:eastAsia="Times New Roman" w:hAnsi="Calibri" w:cs="Times New Roman"/>
            <w:b/>
            <w:bCs/>
            <w:color w:val="0000FF"/>
            <w:sz w:val="24"/>
            <w:szCs w:val="24"/>
            <w:u w:val="single"/>
            <w:lang w:val="es-ES_tradnl" w:eastAsia="es-ES_tradnl"/>
          </w:rPr>
          <w:t>Public</w:t>
        </w:r>
        <w:proofErr w:type="spellEnd"/>
        <w:r w:rsidR="005423F8">
          <w:rPr>
            <w:rFonts w:ascii="Calibri" w:eastAsia="Times New Roman" w:hAnsi="Calibri" w:cs="Times New Roman"/>
            <w:b/>
            <w:bCs/>
            <w:color w:val="0000FF"/>
            <w:sz w:val="24"/>
            <w:szCs w:val="24"/>
            <w:u w:val="single"/>
            <w:lang w:val="es-ES_tradnl" w:eastAsia="es-ES_tradnl"/>
          </w:rPr>
          <w:t xml:space="preserve"> </w:t>
        </w:r>
        <w:proofErr w:type="spellStart"/>
        <w:r w:rsidR="005423F8">
          <w:rPr>
            <w:rFonts w:ascii="Calibri" w:eastAsia="Times New Roman" w:hAnsi="Calibri" w:cs="Times New Roman"/>
            <w:b/>
            <w:bCs/>
            <w:color w:val="0000FF"/>
            <w:sz w:val="24"/>
            <w:szCs w:val="24"/>
            <w:u w:val="single"/>
            <w:lang w:val="es-ES_tradnl" w:eastAsia="es-ES_tradnl"/>
          </w:rPr>
          <w:t>Relations</w:t>
        </w:r>
        <w:proofErr w:type="spellEnd"/>
        <w:r w:rsidR="005423F8">
          <w:rPr>
            <w:rFonts w:ascii="Calibri" w:eastAsia="Times New Roman" w:hAnsi="Calibri" w:cs="Times New Roman"/>
            <w:b/>
            <w:bCs/>
            <w:color w:val="0000FF"/>
            <w:sz w:val="24"/>
            <w:szCs w:val="24"/>
            <w:u w:val="single"/>
            <w:lang w:val="es-ES_tradnl" w:eastAsia="es-ES_tradnl"/>
          </w:rPr>
          <w:t xml:space="preserve"> </w:t>
        </w:r>
        <w:proofErr w:type="spellStart"/>
        <w:r w:rsidR="005423F8">
          <w:rPr>
            <w:rFonts w:ascii="Calibri" w:eastAsia="Times New Roman" w:hAnsi="Calibri" w:cs="Times New Roman"/>
            <w:b/>
            <w:bCs/>
            <w:color w:val="0000FF"/>
            <w:sz w:val="24"/>
            <w:szCs w:val="24"/>
            <w:u w:val="single"/>
            <w:lang w:val="es-ES_tradnl" w:eastAsia="es-ES_tradnl"/>
          </w:rPr>
          <w:t>Research</w:t>
        </w:r>
        <w:proofErr w:type="spellEnd"/>
        <w:r w:rsidR="005423F8">
          <w:rPr>
            <w:rFonts w:ascii="Calibri" w:eastAsia="Times New Roman" w:hAnsi="Calibri" w:cs="Times New Roman"/>
            <w:b/>
            <w:bCs/>
            <w:color w:val="0000FF"/>
            <w:sz w:val="24"/>
            <w:szCs w:val="24"/>
            <w:u w:val="single"/>
            <w:lang w:val="es-ES_tradnl" w:eastAsia="es-ES_tradnl"/>
          </w:rPr>
          <w:t xml:space="preserve"> </w:t>
        </w:r>
        <w:proofErr w:type="spellStart"/>
        <w:r w:rsidR="005423F8">
          <w:rPr>
            <w:rFonts w:ascii="Calibri" w:eastAsia="Times New Roman" w:hAnsi="Calibri" w:cs="Times New Roman"/>
            <w:b/>
            <w:bCs/>
            <w:color w:val="0000FF"/>
            <w:sz w:val="24"/>
            <w:szCs w:val="24"/>
            <w:u w:val="single"/>
            <w:lang w:val="es-ES_tradnl" w:eastAsia="es-ES_tradnl"/>
          </w:rPr>
          <w:t>Group</w:t>
        </w:r>
        <w:proofErr w:type="spellEnd"/>
        <w:r w:rsidR="005423F8">
          <w:rPr>
            <w:rFonts w:ascii="Calibri" w:eastAsia="Times New Roman" w:hAnsi="Calibri" w:cs="Times New Roman"/>
            <w:b/>
            <w:bCs/>
            <w:color w:val="0000FF"/>
            <w:sz w:val="24"/>
            <w:szCs w:val="24"/>
            <w:u w:val="single"/>
            <w:lang w:val="es-ES_tradnl" w:eastAsia="es-ES_tradnl"/>
          </w:rPr>
          <w:t xml:space="preserve"> </w:t>
        </w:r>
        <w:r w:rsidRPr="00384885">
          <w:rPr>
            <w:rFonts w:ascii="Calibri" w:eastAsia="Times New Roman" w:hAnsi="Calibri" w:cs="Times New Roman"/>
            <w:b/>
            <w:bCs/>
            <w:color w:val="0000FF"/>
            <w:sz w:val="24"/>
            <w:szCs w:val="24"/>
            <w:u w:val="single"/>
            <w:lang w:val="es-ES_tradnl" w:eastAsia="es-ES_tradnl"/>
          </w:rPr>
          <w:t>(GRP)</w:t>
        </w:r>
      </w:hyperlink>
      <w:r w:rsidRPr="00384885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 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was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founded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in 2005. </w:t>
      </w:r>
      <w:proofErr w:type="spellStart"/>
      <w:r w:rsidR="00E905A1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Its</w:t>
      </w:r>
      <w:proofErr w:type="spellEnd"/>
      <w:r w:rsidR="00E905A1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main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lines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of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research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are: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advertising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creativity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;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the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relationship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between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gender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and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lastRenderedPageBreak/>
        <w:t>advertising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;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counter-advertising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(social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advertising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);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public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relations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; and mural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graphics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with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political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and social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content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.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The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GRP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is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linked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to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the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Department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of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Advertising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,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Public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Relations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and Audiovisual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Communication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of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the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Universitat</w:t>
      </w:r>
      <w:proofErr w:type="spellEnd"/>
      <w:r w:rsid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Autò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(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official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number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1335).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It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has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obtained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funding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from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various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public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bodies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: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the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Ministry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of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Science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and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Innovation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,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the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Ministry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of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Education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and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Science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,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the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Directorate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General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for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Higher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Education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and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Scientific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Research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,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the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Catalan</w:t>
      </w:r>
      <w:proofErr w:type="spellEnd"/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Women's</w:t>
      </w:r>
      <w:proofErr w:type="spellEnd"/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Institute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and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the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Centre </w:t>
      </w:r>
      <w:proofErr w:type="spellStart"/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for</w:t>
      </w:r>
      <w:proofErr w:type="spellEnd"/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Contemporary</w:t>
      </w:r>
      <w:proofErr w:type="spellEnd"/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History</w:t>
      </w:r>
      <w:proofErr w:type="spellEnd"/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of </w:t>
      </w:r>
      <w:proofErr w:type="spellStart"/>
      <w:r w:rsidR="00C428B2" w:rsidRPr="00C428B2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Catalonia</w:t>
      </w:r>
      <w:proofErr w:type="spellEnd"/>
      <w:r w:rsidR="005423F8" w:rsidRPr="00E905A1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. </w:t>
      </w:r>
      <w:proofErr w:type="spellStart"/>
      <w:r w:rsidR="00E905A1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Their</w:t>
      </w:r>
      <w:proofErr w:type="spellEnd"/>
      <w:r w:rsidR="005423F8" w:rsidRPr="00E905A1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E905A1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latest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publications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have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appeared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in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the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International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Journal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of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Advertising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,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Public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Relations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Review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... More </w:t>
      </w:r>
      <w:proofErr w:type="spellStart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>information</w:t>
      </w:r>
      <w:proofErr w:type="spellEnd"/>
      <w:r w:rsidR="005423F8" w:rsidRPr="005423F8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at: </w:t>
      </w:r>
      <w:hyperlink r:id="rId9" w:history="1">
        <w:r w:rsidR="001128CE" w:rsidRPr="0091436C">
          <w:rPr>
            <w:rStyle w:val="Hipervnculo"/>
            <w:rFonts w:ascii="Calibri" w:eastAsia="Times New Roman" w:hAnsi="Calibri" w:cs="Times New Roman"/>
            <w:sz w:val="24"/>
            <w:szCs w:val="24"/>
            <w:lang w:val="es-ES_tradnl" w:eastAsia="es-ES_tradnl"/>
          </w:rPr>
          <w:t>http://uabcom.com/grp.html</w:t>
        </w:r>
      </w:hyperlink>
      <w:r w:rsidR="001128CE">
        <w:rPr>
          <w:rFonts w:ascii="Calibri" w:eastAsia="Times New Roman" w:hAnsi="Calibri" w:cs="Times New Roman"/>
          <w:color w:val="000000"/>
          <w:sz w:val="24"/>
          <w:szCs w:val="24"/>
          <w:lang w:val="es-ES_tradnl" w:eastAsia="es-ES_tradnl"/>
        </w:rPr>
        <w:t xml:space="preserve"> </w:t>
      </w:r>
    </w:p>
    <w:p w14:paraId="5B1D3731" w14:textId="77777777" w:rsidR="003D4058" w:rsidRPr="003D4058" w:rsidRDefault="003D4058" w:rsidP="003D4058">
      <w:pPr>
        <w:shd w:val="clear" w:color="auto" w:fill="FFFFFF"/>
        <w:spacing w:after="0"/>
        <w:jc w:val="both"/>
        <w:rPr>
          <w:rFonts w:eastAsia="Times New Roman" w:cs="Times New Roman"/>
          <w:iCs/>
          <w:color w:val="000000"/>
          <w:sz w:val="24"/>
          <w:u w:val="single"/>
          <w:lang w:val="en-US" w:eastAsia="es-ES"/>
        </w:rPr>
      </w:pPr>
    </w:p>
    <w:p w14:paraId="4977B811" w14:textId="545164CE" w:rsidR="005A5C14" w:rsidRPr="003D4058" w:rsidRDefault="008D6EBE" w:rsidP="008D6EBE">
      <w:pPr>
        <w:jc w:val="both"/>
        <w:rPr>
          <w:sz w:val="24"/>
          <w:lang w:val="ca-ES"/>
        </w:rPr>
      </w:pPr>
      <w:r w:rsidRPr="003D4058">
        <w:rPr>
          <w:sz w:val="24"/>
          <w:lang w:val="ca-ES"/>
        </w:rPr>
        <w:t xml:space="preserve"> </w:t>
      </w:r>
    </w:p>
    <w:sectPr w:rsidR="005A5C14" w:rsidRPr="003D4058" w:rsidSect="002950C7">
      <w:footerReference w:type="even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810BD" w14:textId="77777777" w:rsidR="009C726C" w:rsidRDefault="009C726C" w:rsidP="008F3DE8">
      <w:pPr>
        <w:spacing w:after="0" w:line="240" w:lineRule="auto"/>
      </w:pPr>
      <w:r>
        <w:separator/>
      </w:r>
    </w:p>
  </w:endnote>
  <w:endnote w:type="continuationSeparator" w:id="0">
    <w:p w14:paraId="713A10D3" w14:textId="77777777" w:rsidR="009C726C" w:rsidRDefault="009C726C" w:rsidP="008F3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370E6" w14:textId="77777777" w:rsidR="008F3DE8" w:rsidRDefault="008F3DE8" w:rsidP="0091436C">
    <w:pPr>
      <w:pStyle w:val="Piedepgina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7B52B86" w14:textId="77777777" w:rsidR="008F3DE8" w:rsidRDefault="008F3DE8" w:rsidP="008F3DE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E39BE" w14:textId="77777777" w:rsidR="008F3DE8" w:rsidRDefault="008F3DE8" w:rsidP="0091436C">
    <w:pPr>
      <w:pStyle w:val="Piedepgina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6512D910" w14:textId="77777777" w:rsidR="008F3DE8" w:rsidRDefault="008F3DE8" w:rsidP="008F3DE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6C50A" w14:textId="77777777" w:rsidR="009C726C" w:rsidRDefault="009C726C" w:rsidP="008F3DE8">
      <w:pPr>
        <w:spacing w:after="0" w:line="240" w:lineRule="auto"/>
      </w:pPr>
      <w:r>
        <w:separator/>
      </w:r>
    </w:p>
  </w:footnote>
  <w:footnote w:type="continuationSeparator" w:id="0">
    <w:p w14:paraId="2181D16B" w14:textId="77777777" w:rsidR="009C726C" w:rsidRDefault="009C726C" w:rsidP="008F3D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33E1"/>
    <w:rsid w:val="000352D8"/>
    <w:rsid w:val="001128CE"/>
    <w:rsid w:val="002950C7"/>
    <w:rsid w:val="00384885"/>
    <w:rsid w:val="003D4058"/>
    <w:rsid w:val="004B6370"/>
    <w:rsid w:val="004C5CAF"/>
    <w:rsid w:val="004D1CB7"/>
    <w:rsid w:val="005423F8"/>
    <w:rsid w:val="005762D8"/>
    <w:rsid w:val="005A5C14"/>
    <w:rsid w:val="005F3181"/>
    <w:rsid w:val="006859A9"/>
    <w:rsid w:val="0072330D"/>
    <w:rsid w:val="00892B1E"/>
    <w:rsid w:val="008D6EBE"/>
    <w:rsid w:val="008F3DE8"/>
    <w:rsid w:val="009C726C"/>
    <w:rsid w:val="009E067A"/>
    <w:rsid w:val="009E413A"/>
    <w:rsid w:val="00A3008F"/>
    <w:rsid w:val="00AC154A"/>
    <w:rsid w:val="00B21A81"/>
    <w:rsid w:val="00B24EB3"/>
    <w:rsid w:val="00B4090B"/>
    <w:rsid w:val="00B8034B"/>
    <w:rsid w:val="00B95DCE"/>
    <w:rsid w:val="00C428B2"/>
    <w:rsid w:val="00E10C35"/>
    <w:rsid w:val="00E46494"/>
    <w:rsid w:val="00E833E1"/>
    <w:rsid w:val="00E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BF80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50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833E1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4C5CAF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C5CAF"/>
    <w:pPr>
      <w:spacing w:line="240" w:lineRule="auto"/>
    </w:pPr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C5CAF"/>
    <w:rPr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C5CAF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C5CA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C5CA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5CAF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Fuentedeprrafopredeter"/>
    <w:rsid w:val="00384885"/>
  </w:style>
  <w:style w:type="paragraph" w:styleId="Piedepgina">
    <w:name w:val="footer"/>
    <w:basedOn w:val="Normal"/>
    <w:link w:val="PiedepginaCar"/>
    <w:uiPriority w:val="99"/>
    <w:unhideWhenUsed/>
    <w:rsid w:val="008F3D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3DE8"/>
  </w:style>
  <w:style w:type="character" w:styleId="Nmerodepgina">
    <w:name w:val="page number"/>
    <w:basedOn w:val="Fuentedeprrafopredeter"/>
    <w:uiPriority w:val="99"/>
    <w:semiHidden/>
    <w:unhideWhenUsed/>
    <w:rsid w:val="008F3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1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7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0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uabcom.com/grp.html" TargetMode="External"/><Relationship Id="rId7" Type="http://schemas.openxmlformats.org/officeDocument/2006/relationships/hyperlink" Target="http://uabcom.com/grp.html" TargetMode="External"/><Relationship Id="rId8" Type="http://schemas.openxmlformats.org/officeDocument/2006/relationships/hyperlink" Target="http://www.uabcom.com/grp.html" TargetMode="External"/><Relationship Id="rId9" Type="http://schemas.openxmlformats.org/officeDocument/2006/relationships/hyperlink" Target="http://uabcom.com/grp.html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456</Words>
  <Characters>2514</Characters>
  <Application>Microsoft Macintosh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Usuario de Microsoft Office</cp:lastModifiedBy>
  <cp:revision>13</cp:revision>
  <dcterms:created xsi:type="dcterms:W3CDTF">2018-05-23T09:55:00Z</dcterms:created>
  <dcterms:modified xsi:type="dcterms:W3CDTF">2018-10-01T19:34:00Z</dcterms:modified>
</cp:coreProperties>
</file>